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25" w:rsidRDefault="00691F25" w:rsidP="00691F25">
      <w:pPr>
        <w:spacing w:after="0" w:line="240" w:lineRule="auto"/>
        <w:rPr>
          <w:rFonts w:ascii="Arial" w:eastAsia="Times New Roman" w:hAnsi="Arial" w:cs="Arial"/>
          <w:color w:val="44546A"/>
        </w:rPr>
      </w:pPr>
    </w:p>
    <w:p w:rsidR="00691F25" w:rsidRDefault="00691F25" w:rsidP="00691F25">
      <w:pPr>
        <w:spacing w:after="0" w:line="240" w:lineRule="auto"/>
        <w:rPr>
          <w:rFonts w:ascii="Arial" w:eastAsia="Times New Roman" w:hAnsi="Arial" w:cs="Arial"/>
          <w:color w:val="44546A"/>
        </w:rPr>
      </w:pPr>
    </w:p>
    <w:p w:rsidR="00691F25" w:rsidRPr="00C51543" w:rsidRDefault="00691F25" w:rsidP="00691F25">
      <w:pPr>
        <w:rPr>
          <w:rFonts w:asciiTheme="majorHAnsi" w:hAnsiTheme="majorHAnsi" w:cs="Calibri"/>
          <w:b/>
          <w:bCs/>
        </w:rPr>
      </w:pPr>
      <w:r w:rsidRPr="00C51543">
        <w:rPr>
          <w:rFonts w:asciiTheme="majorHAnsi" w:hAnsiTheme="majorHAnsi"/>
          <w:noProof/>
        </w:rPr>
        <w:drawing>
          <wp:anchor distT="0" distB="0" distL="114300" distR="114300" simplePos="0" relativeHeight="251659264" behindDoc="0" locked="0" layoutInCell="1" allowOverlap="1" wp14:anchorId="08F94CC8" wp14:editId="5F034F19">
            <wp:simplePos x="0" y="0"/>
            <wp:positionH relativeFrom="margin">
              <wp:posOffset>-76200</wp:posOffset>
            </wp:positionH>
            <wp:positionV relativeFrom="margin">
              <wp:posOffset>-342900</wp:posOffset>
            </wp:positionV>
            <wp:extent cx="723900" cy="82867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anchor>
        </w:drawing>
      </w:r>
    </w:p>
    <w:p w:rsidR="00691F25" w:rsidRDefault="00691F25" w:rsidP="00691F25">
      <w:pPr>
        <w:widowControl w:val="0"/>
        <w:autoSpaceDE w:val="0"/>
        <w:autoSpaceDN w:val="0"/>
        <w:adjustRightInd w:val="0"/>
        <w:jc w:val="both"/>
        <w:rPr>
          <w:rFonts w:ascii="Times New Roman" w:hAnsi="Times New Roman" w:cs="Times New Roman"/>
          <w:bCs/>
        </w:rPr>
      </w:pPr>
    </w:p>
    <w:p w:rsidR="00691F25" w:rsidRPr="000C2D3A" w:rsidRDefault="00691F25" w:rsidP="00691F25">
      <w:pPr>
        <w:widowControl w:val="0"/>
        <w:autoSpaceDE w:val="0"/>
        <w:autoSpaceDN w:val="0"/>
        <w:adjustRightInd w:val="0"/>
        <w:spacing w:after="0" w:line="240" w:lineRule="auto"/>
        <w:jc w:val="both"/>
        <w:rPr>
          <w:rFonts w:ascii="Times New Roman" w:hAnsi="Times New Roman" w:cs="Times New Roman"/>
          <w:bCs/>
        </w:rPr>
      </w:pPr>
      <w:r w:rsidRPr="000C2D3A">
        <w:rPr>
          <w:rFonts w:ascii="Times New Roman" w:hAnsi="Times New Roman" w:cs="Times New Roman"/>
          <w:bCs/>
        </w:rPr>
        <w:t xml:space="preserve">FOR RELEASE                  </w:t>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t xml:space="preserve">             Contact: Rebecca Reid</w:t>
      </w:r>
    </w:p>
    <w:p w:rsidR="00691F25" w:rsidRPr="000C2D3A" w:rsidRDefault="00691F25" w:rsidP="00691F2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September 28</w:t>
      </w:r>
      <w:r w:rsidRPr="000C2D3A">
        <w:rPr>
          <w:rFonts w:ascii="Times New Roman" w:hAnsi="Times New Roman" w:cs="Times New Roman"/>
          <w:bCs/>
        </w:rPr>
        <w:t>, 201</w:t>
      </w:r>
      <w:r>
        <w:rPr>
          <w:rFonts w:ascii="Times New Roman" w:hAnsi="Times New Roman" w:cs="Times New Roman"/>
          <w:bCs/>
        </w:rPr>
        <w:t>5</w:t>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r>
      <w:r w:rsidRPr="000C2D3A">
        <w:rPr>
          <w:rFonts w:ascii="Times New Roman" w:hAnsi="Times New Roman" w:cs="Times New Roman"/>
          <w:bCs/>
        </w:rPr>
        <w:tab/>
        <w:t xml:space="preserve">                     </w:t>
      </w:r>
      <w:r w:rsidRPr="000C2D3A">
        <w:rPr>
          <w:rFonts w:ascii="Times New Roman" w:hAnsi="Times New Roman" w:cs="Times New Roman"/>
          <w:bCs/>
        </w:rPr>
        <w:tab/>
      </w:r>
      <w:r>
        <w:rPr>
          <w:rFonts w:ascii="Times New Roman" w:hAnsi="Times New Roman" w:cs="Times New Roman"/>
          <w:bCs/>
        </w:rPr>
        <w:t xml:space="preserve"> </w:t>
      </w:r>
      <w:r w:rsidRPr="000C2D3A">
        <w:rPr>
          <w:rFonts w:ascii="Times New Roman" w:hAnsi="Times New Roman" w:cs="Times New Roman"/>
          <w:bCs/>
        </w:rPr>
        <w:t>410-212-3843</w:t>
      </w:r>
      <w:r w:rsidRPr="000C2D3A">
        <w:rPr>
          <w:rFonts w:ascii="Times New Roman" w:hAnsi="Times New Roman" w:cs="Times New Roman"/>
          <w:bCs/>
        </w:rPr>
        <w:tab/>
      </w:r>
    </w:p>
    <w:p w:rsidR="00691F25" w:rsidRPr="00691F25" w:rsidRDefault="00691F25" w:rsidP="00691F25">
      <w:pPr>
        <w:spacing w:after="0" w:line="240" w:lineRule="auto"/>
        <w:rPr>
          <w:rFonts w:ascii="Times New Roman" w:hAnsi="Times New Roman"/>
          <w:bCs/>
          <w:color w:val="000000"/>
          <w:sz w:val="28"/>
          <w:szCs w:val="28"/>
        </w:rPr>
      </w:pPr>
    </w:p>
    <w:p w:rsidR="00691F25" w:rsidRDefault="00691F25" w:rsidP="00C002C4">
      <w:pPr>
        <w:spacing w:after="0" w:line="240" w:lineRule="auto"/>
        <w:jc w:val="center"/>
        <w:rPr>
          <w:rFonts w:ascii="Times New Roman" w:hAnsi="Times New Roman"/>
          <w:b/>
          <w:bCs/>
          <w:color w:val="000000"/>
          <w:sz w:val="28"/>
          <w:szCs w:val="28"/>
        </w:rPr>
      </w:pPr>
    </w:p>
    <w:p w:rsidR="00996CDA" w:rsidRDefault="00996CDA" w:rsidP="00C002C4">
      <w:pPr>
        <w:spacing w:after="0" w:line="240" w:lineRule="auto"/>
        <w:jc w:val="center"/>
        <w:rPr>
          <w:color w:val="000000"/>
        </w:rPr>
      </w:pPr>
      <w:r>
        <w:rPr>
          <w:rFonts w:ascii="Times New Roman" w:hAnsi="Times New Roman"/>
          <w:b/>
          <w:bCs/>
          <w:color w:val="000000"/>
          <w:sz w:val="28"/>
          <w:szCs w:val="28"/>
        </w:rPr>
        <w:t>ACLA Warns CMS’ Proposed Coding and Payment Proposals that Pose Draconian Cuts to Innovative Life-Saving Diagnostics</w:t>
      </w:r>
    </w:p>
    <w:p w:rsidR="00996CDA" w:rsidRDefault="00996CDA" w:rsidP="00C002C4">
      <w:pPr>
        <w:spacing w:after="0" w:line="240" w:lineRule="auto"/>
        <w:jc w:val="center"/>
        <w:rPr>
          <w:color w:val="000000"/>
        </w:rPr>
      </w:pPr>
      <w:r>
        <w:rPr>
          <w:rFonts w:ascii="Times New Roman" w:hAnsi="Times New Roman"/>
          <w:b/>
          <w:bCs/>
          <w:color w:val="000000"/>
          <w:sz w:val="28"/>
          <w:szCs w:val="28"/>
        </w:rPr>
        <w:t>Will Jeopardize the Advancement of Personalized Medicine</w:t>
      </w:r>
    </w:p>
    <w:p w:rsidR="00996CDA" w:rsidRDefault="00996CDA" w:rsidP="00996CDA">
      <w:pPr>
        <w:jc w:val="center"/>
        <w:rPr>
          <w:color w:val="000000"/>
        </w:rPr>
      </w:pPr>
      <w:r>
        <w:rPr>
          <w:rFonts w:ascii="Times New Roman" w:hAnsi="Times New Roman"/>
          <w:i/>
          <w:iCs/>
          <w:color w:val="000000"/>
          <w:sz w:val="24"/>
          <w:szCs w:val="24"/>
        </w:rPr>
        <w:t> </w:t>
      </w:r>
    </w:p>
    <w:p w:rsidR="00996CDA" w:rsidRDefault="00996CDA" w:rsidP="00C002C4">
      <w:pPr>
        <w:spacing w:after="0" w:line="240" w:lineRule="auto"/>
        <w:jc w:val="center"/>
        <w:rPr>
          <w:color w:val="000000"/>
        </w:rPr>
      </w:pPr>
      <w:r>
        <w:rPr>
          <w:rFonts w:ascii="Times New Roman" w:hAnsi="Times New Roman"/>
          <w:i/>
          <w:iCs/>
          <w:color w:val="000000"/>
          <w:sz w:val="24"/>
          <w:szCs w:val="24"/>
        </w:rPr>
        <w:t>Leading National Clinical Lab Association Cautions Payment Proposals Threaten</w:t>
      </w:r>
    </w:p>
    <w:p w:rsidR="00996CDA" w:rsidRDefault="00996CDA" w:rsidP="00C002C4">
      <w:pPr>
        <w:spacing w:after="0" w:line="240" w:lineRule="auto"/>
        <w:jc w:val="center"/>
        <w:rPr>
          <w:rFonts w:ascii="Times New Roman" w:hAnsi="Times New Roman"/>
          <w:i/>
          <w:iCs/>
          <w:color w:val="000000"/>
        </w:rPr>
      </w:pPr>
      <w:r>
        <w:rPr>
          <w:rFonts w:ascii="Times New Roman" w:hAnsi="Times New Roman"/>
          <w:i/>
          <w:iCs/>
          <w:color w:val="000000"/>
          <w:sz w:val="24"/>
          <w:szCs w:val="24"/>
        </w:rPr>
        <w:t xml:space="preserve">Patient Access to </w:t>
      </w:r>
      <w:r>
        <w:rPr>
          <w:rFonts w:ascii="Times New Roman" w:hAnsi="Times New Roman"/>
          <w:i/>
          <w:iCs/>
          <w:color w:val="000000"/>
        </w:rPr>
        <w:t>Critical Diagnostic Tests by Failing to Acknowledge Clinically Validated Data</w:t>
      </w:r>
    </w:p>
    <w:p w:rsidR="00C002C4" w:rsidRPr="00996CDA" w:rsidRDefault="00C002C4" w:rsidP="00C002C4">
      <w:pPr>
        <w:spacing w:after="0" w:line="240" w:lineRule="auto"/>
        <w:jc w:val="center"/>
        <w:rPr>
          <w:color w:val="000000"/>
        </w:rPr>
      </w:pPr>
    </w:p>
    <w:p w:rsidR="00C002C4" w:rsidRDefault="00C002C4" w:rsidP="00482814"/>
    <w:p w:rsidR="00C002C4" w:rsidRDefault="00C002C4" w:rsidP="00C002C4">
      <w:pPr>
        <w:spacing w:after="0" w:line="240" w:lineRule="auto"/>
        <w:rPr>
          <w:rFonts w:ascii="Times New Roman" w:eastAsia="Times New Roman" w:hAnsi="Times New Roman" w:cs="Times New Roman"/>
          <w:color w:val="000000" w:themeColor="text1"/>
          <w:sz w:val="24"/>
          <w:szCs w:val="24"/>
        </w:rPr>
      </w:pPr>
      <w:r w:rsidRPr="00F62FE3">
        <w:rPr>
          <w:rFonts w:ascii="Times New Roman" w:eastAsia="Times New Roman" w:hAnsi="Times New Roman" w:cs="Times New Roman"/>
          <w:color w:val="000000" w:themeColor="text1"/>
          <w:sz w:val="24"/>
          <w:szCs w:val="24"/>
        </w:rPr>
        <w:t>(WASHINGTON, DC) – The nation’s largest organization representing the public policy interests of clinical laboratories across the U.S., the</w:t>
      </w:r>
      <w:r w:rsidRPr="00727368">
        <w:rPr>
          <w:rFonts w:ascii="Helvetica" w:eastAsia="Times New Roman" w:hAnsi="Helvetica" w:cs="Helvetica"/>
          <w:color w:val="000000" w:themeColor="text1"/>
          <w:sz w:val="21"/>
          <w:szCs w:val="21"/>
        </w:rPr>
        <w:t xml:space="preserve"> </w:t>
      </w:r>
      <w:hyperlink r:id="rId6" w:history="1">
        <w:r w:rsidRPr="00864E64">
          <w:rPr>
            <w:rStyle w:val="Hyperlink"/>
            <w:rFonts w:ascii="Times New Roman" w:eastAsia="Times New Roman" w:hAnsi="Times New Roman" w:cs="Times New Roman"/>
            <w:sz w:val="24"/>
            <w:szCs w:val="24"/>
          </w:rPr>
          <w:t>American Clinical Laboratory Association (ACLA)</w:t>
        </w:r>
      </w:hyperlink>
      <w:r>
        <w:rPr>
          <w:rFonts w:ascii="Times New Roman" w:eastAsia="Times New Roman" w:hAnsi="Times New Roman" w:cs="Times New Roman"/>
          <w:color w:val="000000" w:themeColor="text1"/>
          <w:sz w:val="24"/>
          <w:szCs w:val="24"/>
        </w:rPr>
        <w:t>,</w:t>
      </w:r>
      <w:r w:rsidRPr="00F62FE3">
        <w:rPr>
          <w:rFonts w:ascii="Times New Roman" w:eastAsia="Times New Roman" w:hAnsi="Times New Roman" w:cs="Times New Roman"/>
          <w:color w:val="000000" w:themeColor="text1"/>
          <w:sz w:val="24"/>
          <w:szCs w:val="24"/>
        </w:rPr>
        <w:t xml:space="preserve"> said </w:t>
      </w:r>
      <w:r>
        <w:rPr>
          <w:rFonts w:ascii="Times New Roman" w:eastAsia="Times New Roman" w:hAnsi="Times New Roman" w:cs="Times New Roman"/>
          <w:color w:val="000000" w:themeColor="text1"/>
          <w:sz w:val="24"/>
          <w:szCs w:val="24"/>
        </w:rPr>
        <w:t xml:space="preserve">today coding and payment proposals for highly advanced molecular diagnostic tests </w:t>
      </w:r>
      <w:r w:rsidR="008B5B59">
        <w:rPr>
          <w:rFonts w:ascii="Times New Roman" w:eastAsia="Times New Roman" w:hAnsi="Times New Roman" w:cs="Times New Roman"/>
          <w:color w:val="000000" w:themeColor="text1"/>
          <w:sz w:val="24"/>
          <w:szCs w:val="24"/>
        </w:rPr>
        <w:t xml:space="preserve">recently released by the Centers for Medicare and Medicaid (CMS) </w:t>
      </w:r>
      <w:r>
        <w:rPr>
          <w:rFonts w:ascii="Times New Roman" w:eastAsia="Times New Roman" w:hAnsi="Times New Roman" w:cs="Times New Roman"/>
          <w:color w:val="000000" w:themeColor="text1"/>
          <w:sz w:val="24"/>
          <w:szCs w:val="24"/>
        </w:rPr>
        <w:t>will seriously hamstring physicians’ ability to determine the best course of treatment and impact patient care for those depending on accurate diagnoses and effective medications.</w:t>
      </w:r>
    </w:p>
    <w:p w:rsidR="00C002C4" w:rsidRDefault="00C002C4" w:rsidP="00C002C4">
      <w:pPr>
        <w:spacing w:after="0" w:line="240" w:lineRule="auto"/>
        <w:rPr>
          <w:rFonts w:ascii="Times New Roman" w:eastAsia="Times New Roman" w:hAnsi="Times New Roman" w:cs="Times New Roman"/>
          <w:color w:val="000000" w:themeColor="text1"/>
          <w:sz w:val="24"/>
          <w:szCs w:val="24"/>
        </w:rPr>
      </w:pPr>
    </w:p>
    <w:p w:rsidR="008B5B59" w:rsidRDefault="00C002C4" w:rsidP="00C002C4">
      <w:pPr>
        <w:rPr>
          <w:rFonts w:ascii="Times New Roman" w:hAnsi="Times New Roman" w:cs="Times New Roman"/>
          <w:sz w:val="24"/>
          <w:szCs w:val="24"/>
        </w:rPr>
      </w:pPr>
      <w:r>
        <w:rPr>
          <w:rFonts w:ascii="Times New Roman" w:hAnsi="Times New Roman" w:cs="Times New Roman"/>
          <w:sz w:val="24"/>
          <w:szCs w:val="24"/>
        </w:rPr>
        <w:t>“Clinical l</w:t>
      </w:r>
      <w:r w:rsidRPr="00C002C4">
        <w:rPr>
          <w:rFonts w:ascii="Times New Roman" w:hAnsi="Times New Roman" w:cs="Times New Roman"/>
          <w:sz w:val="24"/>
          <w:szCs w:val="24"/>
        </w:rPr>
        <w:t xml:space="preserve">aboratories </w:t>
      </w:r>
      <w:r>
        <w:rPr>
          <w:rFonts w:ascii="Times New Roman" w:hAnsi="Times New Roman" w:cs="Times New Roman"/>
          <w:sz w:val="24"/>
          <w:szCs w:val="24"/>
        </w:rPr>
        <w:t xml:space="preserve">and the </w:t>
      </w:r>
      <w:r w:rsidR="008B5B59">
        <w:rPr>
          <w:rFonts w:ascii="Times New Roman" w:hAnsi="Times New Roman" w:cs="Times New Roman"/>
          <w:sz w:val="24"/>
          <w:szCs w:val="24"/>
        </w:rPr>
        <w:t xml:space="preserve">scientists and laboratorians ushering in the new frontier of personalized medicine are changing the lives of patients and enhancing their quality of care every day,” said Alan Mertz, President of ACLA. </w:t>
      </w:r>
      <w:r w:rsidRPr="00C002C4">
        <w:rPr>
          <w:rFonts w:ascii="Times New Roman" w:hAnsi="Times New Roman" w:cs="Times New Roman"/>
          <w:sz w:val="24"/>
          <w:szCs w:val="24"/>
        </w:rPr>
        <w:t xml:space="preserve">  </w:t>
      </w:r>
      <w:r w:rsidR="008B5B59">
        <w:rPr>
          <w:rFonts w:ascii="Times New Roman" w:hAnsi="Times New Roman" w:cs="Times New Roman"/>
          <w:sz w:val="24"/>
          <w:szCs w:val="24"/>
        </w:rPr>
        <w:t>“</w:t>
      </w:r>
      <w:r w:rsidRPr="00C002C4">
        <w:rPr>
          <w:rFonts w:ascii="Times New Roman" w:hAnsi="Times New Roman" w:cs="Times New Roman"/>
          <w:sz w:val="24"/>
          <w:szCs w:val="24"/>
        </w:rPr>
        <w:t xml:space="preserve">President Obama has highlighted the clear potential for precision medicine to improve healthcare for patients and continue the country’s </w:t>
      </w:r>
      <w:r w:rsidR="008B5B59">
        <w:rPr>
          <w:rFonts w:ascii="Times New Roman" w:hAnsi="Times New Roman" w:cs="Times New Roman"/>
          <w:sz w:val="24"/>
          <w:szCs w:val="24"/>
        </w:rPr>
        <w:t xml:space="preserve">progress </w:t>
      </w:r>
      <w:r w:rsidRPr="00C002C4">
        <w:rPr>
          <w:rFonts w:ascii="Times New Roman" w:hAnsi="Times New Roman" w:cs="Times New Roman"/>
          <w:sz w:val="24"/>
          <w:szCs w:val="24"/>
        </w:rPr>
        <w:t xml:space="preserve">as a </w:t>
      </w:r>
      <w:r w:rsidR="008B5B59">
        <w:rPr>
          <w:rFonts w:ascii="Times New Roman" w:hAnsi="Times New Roman" w:cs="Times New Roman"/>
          <w:sz w:val="24"/>
          <w:szCs w:val="24"/>
        </w:rPr>
        <w:t xml:space="preserve">world leader in medical innovation. Slashing payment of these tests – some up to ninety percent – will have a profound impact on the success we’ve achieved thus far, thanks to life-saving diagnostic discoveries.” </w:t>
      </w:r>
    </w:p>
    <w:p w:rsidR="008B5B59" w:rsidRPr="008B5B59" w:rsidRDefault="008B5B59" w:rsidP="008B5B59">
      <w:pPr>
        <w:rPr>
          <w:rFonts w:ascii="Times New Roman" w:hAnsi="Times New Roman" w:cs="Times New Roman"/>
          <w:sz w:val="24"/>
          <w:szCs w:val="24"/>
        </w:rPr>
      </w:pPr>
      <w:r w:rsidRPr="008B5B59">
        <w:rPr>
          <w:rFonts w:ascii="Times New Roman" w:hAnsi="Times New Roman" w:cs="Times New Roman"/>
          <w:sz w:val="24"/>
          <w:szCs w:val="24"/>
        </w:rPr>
        <w:t xml:space="preserve">CMS’ proposed payment determinations for new codes paid under the Clinical Laboratory Fee Schedule (CLFS) in CY2016, include severe cuts to the set of nine codes for advanced diagnostic laboratory tests (ADLTs) that are currently covered and paid for by Medicare through their respective local contractors.  These proposed cuts </w:t>
      </w:r>
      <w:r w:rsidR="00E22CE7">
        <w:rPr>
          <w:rFonts w:ascii="Times New Roman" w:hAnsi="Times New Roman" w:cs="Times New Roman"/>
          <w:sz w:val="24"/>
          <w:szCs w:val="24"/>
        </w:rPr>
        <w:t>of</w:t>
      </w:r>
      <w:r w:rsidRPr="008B5B59">
        <w:rPr>
          <w:rFonts w:ascii="Times New Roman" w:hAnsi="Times New Roman" w:cs="Times New Roman"/>
          <w:sz w:val="24"/>
          <w:szCs w:val="24"/>
        </w:rPr>
        <w:t xml:space="preserve"> </w:t>
      </w:r>
      <w:r w:rsidR="003E3E06">
        <w:rPr>
          <w:rFonts w:ascii="Times New Roman" w:hAnsi="Times New Roman" w:cs="Times New Roman"/>
          <w:sz w:val="24"/>
          <w:szCs w:val="24"/>
        </w:rPr>
        <w:t>33% to</w:t>
      </w:r>
      <w:r w:rsidR="00E22CE7">
        <w:rPr>
          <w:rFonts w:ascii="Times New Roman" w:hAnsi="Times New Roman" w:cs="Times New Roman"/>
          <w:sz w:val="24"/>
          <w:szCs w:val="24"/>
        </w:rPr>
        <w:t xml:space="preserve"> as much as </w:t>
      </w:r>
      <w:bookmarkStart w:id="0" w:name="_GoBack"/>
      <w:bookmarkEnd w:id="0"/>
      <w:r w:rsidRPr="008B5B59">
        <w:rPr>
          <w:rFonts w:ascii="Times New Roman" w:hAnsi="Times New Roman" w:cs="Times New Roman"/>
          <w:sz w:val="24"/>
          <w:szCs w:val="24"/>
        </w:rPr>
        <w:t>91%, if finalized, are in direct conflict with the agency’s precedent for establishing rates for these type tests through the local contractors.  This proposed rate-setting methodology is inconsistent with the vast majority of stakeholder input and the recommendations of CMS’ own Advisory Panel on Clinical Diagnostic Laboratory Tests.</w:t>
      </w:r>
      <w:r w:rsidR="00583587" w:rsidRPr="00583587">
        <w:t xml:space="preserve"> </w:t>
      </w:r>
    </w:p>
    <w:p w:rsidR="00691F25" w:rsidRDefault="008B5B59" w:rsidP="00691F25">
      <w:r>
        <w:rPr>
          <w:rFonts w:ascii="Times New Roman" w:hAnsi="Times New Roman" w:cs="Times New Roman"/>
          <w:sz w:val="24"/>
          <w:szCs w:val="24"/>
        </w:rPr>
        <w:t>“</w:t>
      </w:r>
      <w:r w:rsidR="00691F25">
        <w:rPr>
          <w:rFonts w:ascii="Times New Roman" w:hAnsi="Times New Roman" w:cs="Times New Roman"/>
          <w:sz w:val="24"/>
          <w:szCs w:val="24"/>
        </w:rPr>
        <w:t>These highly advanced diagnostics tests are on the cutting edge of science and guiding physicians in the area of treatment for several conditions afflicting hundreds of thousands of Americans, including heart disease</w:t>
      </w:r>
      <w:r w:rsidR="00691F25" w:rsidRPr="00691F25">
        <w:rPr>
          <w:rFonts w:ascii="Times New Roman" w:hAnsi="Times New Roman" w:cs="Times New Roman"/>
          <w:sz w:val="24"/>
          <w:szCs w:val="24"/>
        </w:rPr>
        <w:t>, cancer, and rheumatoid arthritis</w:t>
      </w:r>
      <w:r w:rsidR="00691F25">
        <w:rPr>
          <w:rFonts w:ascii="Times New Roman" w:hAnsi="Times New Roman" w:cs="Times New Roman"/>
          <w:sz w:val="24"/>
          <w:szCs w:val="24"/>
        </w:rPr>
        <w:t xml:space="preserve">,” said Mertz. “These </w:t>
      </w:r>
      <w:r w:rsidR="00691F25">
        <w:rPr>
          <w:rFonts w:ascii="Times New Roman" w:hAnsi="Times New Roman" w:cs="Times New Roman"/>
          <w:sz w:val="24"/>
          <w:szCs w:val="24"/>
        </w:rPr>
        <w:lastRenderedPageBreak/>
        <w:t>proposals represent an enormous step back from the huge leaps and bounds we have seen in diagnostic science and the direct impact on saving lives.”</w:t>
      </w:r>
      <w:r w:rsidR="00691F25">
        <w:t xml:space="preserve"> </w:t>
      </w:r>
    </w:p>
    <w:p w:rsidR="00C002C4" w:rsidRDefault="00691F25" w:rsidP="00C002C4">
      <w:pPr>
        <w:rPr>
          <w:rFonts w:ascii="Times New Roman" w:hAnsi="Times New Roman" w:cs="Times New Roman"/>
          <w:sz w:val="24"/>
          <w:szCs w:val="24"/>
        </w:rPr>
      </w:pPr>
      <w:r>
        <w:rPr>
          <w:rFonts w:ascii="Times New Roman" w:hAnsi="Times New Roman" w:cs="Times New Roman"/>
          <w:sz w:val="24"/>
          <w:szCs w:val="24"/>
        </w:rPr>
        <w:t xml:space="preserve">CMS allows for a </w:t>
      </w:r>
      <w:r w:rsidR="00C002C4" w:rsidRPr="008B5B59">
        <w:rPr>
          <w:rFonts w:ascii="Times New Roman" w:hAnsi="Times New Roman" w:cs="Times New Roman"/>
          <w:sz w:val="24"/>
          <w:szCs w:val="24"/>
        </w:rPr>
        <w:t xml:space="preserve">30-day comment </w:t>
      </w:r>
      <w:r>
        <w:rPr>
          <w:rFonts w:ascii="Times New Roman" w:hAnsi="Times New Roman" w:cs="Times New Roman"/>
          <w:sz w:val="24"/>
          <w:szCs w:val="24"/>
        </w:rPr>
        <w:t xml:space="preserve">period on these proposed rates. Mertz noted </w:t>
      </w:r>
      <w:r w:rsidR="00C002C4" w:rsidRPr="008B5B59">
        <w:rPr>
          <w:rFonts w:ascii="Times New Roman" w:hAnsi="Times New Roman" w:cs="Times New Roman"/>
          <w:sz w:val="24"/>
          <w:szCs w:val="24"/>
        </w:rPr>
        <w:t xml:space="preserve">ACLA will work with CMS to </w:t>
      </w:r>
      <w:r w:rsidR="0084266F">
        <w:rPr>
          <w:rFonts w:ascii="Times New Roman" w:hAnsi="Times New Roman" w:cs="Times New Roman"/>
          <w:sz w:val="24"/>
          <w:szCs w:val="24"/>
        </w:rPr>
        <w:t>change</w:t>
      </w:r>
      <w:r w:rsidR="0084266F" w:rsidRPr="008B5B59">
        <w:rPr>
          <w:rFonts w:ascii="Times New Roman" w:hAnsi="Times New Roman" w:cs="Times New Roman"/>
          <w:sz w:val="24"/>
          <w:szCs w:val="24"/>
        </w:rPr>
        <w:t xml:space="preserve"> </w:t>
      </w:r>
      <w:r w:rsidR="0084266F">
        <w:rPr>
          <w:rFonts w:ascii="Times New Roman" w:hAnsi="Times New Roman" w:cs="Times New Roman"/>
          <w:sz w:val="24"/>
          <w:szCs w:val="24"/>
        </w:rPr>
        <w:t>the</w:t>
      </w:r>
      <w:r w:rsidR="00C002C4" w:rsidRPr="008B5B59">
        <w:rPr>
          <w:rFonts w:ascii="Times New Roman" w:hAnsi="Times New Roman" w:cs="Times New Roman"/>
          <w:sz w:val="24"/>
          <w:szCs w:val="24"/>
        </w:rPr>
        <w:t xml:space="preserve"> payment</w:t>
      </w:r>
      <w:r w:rsidR="0084266F">
        <w:rPr>
          <w:rFonts w:ascii="Times New Roman" w:hAnsi="Times New Roman" w:cs="Times New Roman"/>
          <w:sz w:val="24"/>
          <w:szCs w:val="24"/>
        </w:rPr>
        <w:t xml:space="preserve"> determinations to </w:t>
      </w:r>
      <w:proofErr w:type="spellStart"/>
      <w:r w:rsidR="0084266F">
        <w:rPr>
          <w:rFonts w:ascii="Times New Roman" w:hAnsi="Times New Roman" w:cs="Times New Roman"/>
          <w:sz w:val="24"/>
          <w:szCs w:val="24"/>
        </w:rPr>
        <w:t>gapfill</w:t>
      </w:r>
      <w:proofErr w:type="spellEnd"/>
      <w:r w:rsidR="0084266F">
        <w:rPr>
          <w:rFonts w:ascii="Times New Roman" w:hAnsi="Times New Roman" w:cs="Times New Roman"/>
          <w:sz w:val="24"/>
          <w:szCs w:val="24"/>
        </w:rPr>
        <w:t xml:space="preserve"> </w:t>
      </w:r>
      <w:r w:rsidR="00C002C4" w:rsidRPr="008B5B59">
        <w:rPr>
          <w:rFonts w:ascii="Times New Roman" w:hAnsi="Times New Roman" w:cs="Times New Roman"/>
          <w:sz w:val="24"/>
          <w:szCs w:val="24"/>
        </w:rPr>
        <w:t>to ensure continued patient access and consistency with current law and past precedents.</w:t>
      </w:r>
    </w:p>
    <w:p w:rsidR="00691F25" w:rsidRPr="005F34B0" w:rsidRDefault="00691F25" w:rsidP="00691F25">
      <w:pPr>
        <w:spacing w:before="100" w:beforeAutospacing="1" w:after="100" w:afterAutospacing="1" w:line="240" w:lineRule="auto"/>
        <w:jc w:val="center"/>
        <w:rPr>
          <w:rFonts w:ascii="Times New Roman" w:eastAsia="Times New Roman" w:hAnsi="Times New Roman" w:cs="Times New Roman"/>
          <w:sz w:val="24"/>
          <w:szCs w:val="24"/>
        </w:rPr>
      </w:pPr>
      <w:r w:rsidRPr="005F34B0">
        <w:rPr>
          <w:rFonts w:ascii="Times New Roman" w:eastAsia="Times New Roman" w:hAnsi="Times New Roman" w:cs="Times New Roman"/>
          <w:sz w:val="24"/>
          <w:szCs w:val="24"/>
        </w:rPr>
        <w:t># # #</w:t>
      </w:r>
    </w:p>
    <w:p w:rsidR="00691F25" w:rsidRPr="005F34B0" w:rsidRDefault="00691F25" w:rsidP="00691F25">
      <w:pPr>
        <w:rPr>
          <w:rFonts w:ascii="Times New Roman" w:hAnsi="Times New Roman" w:cs="Times New Roman"/>
        </w:rPr>
      </w:pPr>
      <w:r w:rsidRPr="005F34B0">
        <w:rPr>
          <w:rFonts w:ascii="Times New Roman" w:eastAsia="Times New Roman" w:hAnsi="Times New Roman" w:cs="Times New Roman"/>
          <w:i/>
          <w:color w:val="000000"/>
        </w:rPr>
        <w:t>The ACLA is a not-for-profit association representing the nation’s leading national, regional and esoteric clinical laboratories on key issues of common concern, including federal and state government reimbursement and regulatory policies. </w:t>
      </w:r>
    </w:p>
    <w:p w:rsidR="00691F25" w:rsidRPr="005F34B0" w:rsidRDefault="00691F25" w:rsidP="00691F25">
      <w:pPr>
        <w:rPr>
          <w:rFonts w:ascii="Times New Roman" w:hAnsi="Times New Roman" w:cs="Times New Roman"/>
        </w:rPr>
      </w:pPr>
    </w:p>
    <w:p w:rsidR="00691F25" w:rsidRPr="00691F25" w:rsidRDefault="00691F25" w:rsidP="00C002C4">
      <w:pPr>
        <w:rPr>
          <w:rFonts w:ascii="Times New Roman" w:hAnsi="Times New Roman" w:cs="Times New Roman"/>
          <w:color w:val="FF0000"/>
          <w:sz w:val="24"/>
          <w:szCs w:val="24"/>
        </w:rPr>
      </w:pPr>
    </w:p>
    <w:p w:rsidR="00C002C4" w:rsidRPr="008B5B59" w:rsidRDefault="00C002C4" w:rsidP="00C002C4">
      <w:pPr>
        <w:rPr>
          <w:rFonts w:ascii="Times New Roman" w:hAnsi="Times New Roman" w:cs="Times New Roman"/>
          <w:sz w:val="24"/>
          <w:szCs w:val="24"/>
        </w:rPr>
      </w:pPr>
    </w:p>
    <w:p w:rsidR="00C002C4" w:rsidRDefault="00C002C4" w:rsidP="00C002C4"/>
    <w:p w:rsidR="00C002C4" w:rsidRDefault="00C002C4" w:rsidP="00C002C4">
      <w:pPr>
        <w:spacing w:after="0" w:line="240" w:lineRule="auto"/>
        <w:rPr>
          <w:rFonts w:ascii="Times New Roman" w:hAnsi="Times New Roman" w:cs="Times New Roman"/>
          <w:color w:val="000000" w:themeColor="text1"/>
          <w:sz w:val="24"/>
          <w:szCs w:val="24"/>
          <w:shd w:val="clear" w:color="auto" w:fill="FFFFFF"/>
        </w:rPr>
      </w:pPr>
    </w:p>
    <w:sectPr w:rsidR="00C00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E3DE5"/>
    <w:multiLevelType w:val="hybridMultilevel"/>
    <w:tmpl w:val="6EEA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14"/>
    <w:rsid w:val="001043B0"/>
    <w:rsid w:val="001924D6"/>
    <w:rsid w:val="003A38E5"/>
    <w:rsid w:val="003D6C6B"/>
    <w:rsid w:val="003E3E06"/>
    <w:rsid w:val="004344EC"/>
    <w:rsid w:val="00482814"/>
    <w:rsid w:val="00505B2F"/>
    <w:rsid w:val="00583587"/>
    <w:rsid w:val="00691F25"/>
    <w:rsid w:val="0084266F"/>
    <w:rsid w:val="008B5B59"/>
    <w:rsid w:val="00996CDA"/>
    <w:rsid w:val="00C002C4"/>
    <w:rsid w:val="00D0738F"/>
    <w:rsid w:val="00E2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488AE-AB06-47C9-A043-847B38BC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DA"/>
    <w:pPr>
      <w:spacing w:line="256" w:lineRule="auto"/>
      <w:ind w:left="720"/>
      <w:contextualSpacing/>
    </w:pPr>
  </w:style>
  <w:style w:type="character" w:styleId="Hyperlink">
    <w:name w:val="Hyperlink"/>
    <w:basedOn w:val="DefaultParagraphFont"/>
    <w:uiPriority w:val="99"/>
    <w:unhideWhenUsed/>
    <w:rsid w:val="00C002C4"/>
    <w:rPr>
      <w:color w:val="0563C1" w:themeColor="hyperlink"/>
      <w:u w:val="single"/>
    </w:rPr>
  </w:style>
  <w:style w:type="paragraph" w:styleId="BalloonText">
    <w:name w:val="Balloon Text"/>
    <w:basedOn w:val="Normal"/>
    <w:link w:val="BalloonTextChar"/>
    <w:uiPriority w:val="99"/>
    <w:semiHidden/>
    <w:unhideWhenUsed/>
    <w:rsid w:val="0010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95184">
      <w:bodyDiv w:val="1"/>
      <w:marLeft w:val="0"/>
      <w:marRight w:val="0"/>
      <w:marTop w:val="0"/>
      <w:marBottom w:val="0"/>
      <w:divBdr>
        <w:top w:val="none" w:sz="0" w:space="0" w:color="auto"/>
        <w:left w:val="none" w:sz="0" w:space="0" w:color="auto"/>
        <w:bottom w:val="none" w:sz="0" w:space="0" w:color="auto"/>
        <w:right w:val="none" w:sz="0" w:space="0" w:color="auto"/>
      </w:divBdr>
      <w:divsChild>
        <w:div w:id="1258561629">
          <w:marLeft w:val="0"/>
          <w:marRight w:val="0"/>
          <w:marTop w:val="0"/>
          <w:marBottom w:val="0"/>
          <w:divBdr>
            <w:top w:val="none" w:sz="0" w:space="0" w:color="auto"/>
            <w:left w:val="none" w:sz="0" w:space="0" w:color="auto"/>
            <w:bottom w:val="none" w:sz="0" w:space="0" w:color="auto"/>
            <w:right w:val="none" w:sz="0" w:space="0" w:color="auto"/>
          </w:divBdr>
          <w:divsChild>
            <w:div w:id="1466390699">
              <w:marLeft w:val="0"/>
              <w:marRight w:val="0"/>
              <w:marTop w:val="0"/>
              <w:marBottom w:val="0"/>
              <w:divBdr>
                <w:top w:val="none" w:sz="0" w:space="0" w:color="auto"/>
                <w:left w:val="none" w:sz="0" w:space="0" w:color="auto"/>
                <w:bottom w:val="none" w:sz="0" w:space="0" w:color="auto"/>
                <w:right w:val="none" w:sz="0" w:space="0" w:color="auto"/>
              </w:divBdr>
              <w:divsChild>
                <w:div w:id="599410361">
                  <w:marLeft w:val="0"/>
                  <w:marRight w:val="0"/>
                  <w:marTop w:val="0"/>
                  <w:marBottom w:val="0"/>
                  <w:divBdr>
                    <w:top w:val="none" w:sz="0" w:space="0" w:color="auto"/>
                    <w:left w:val="none" w:sz="0" w:space="0" w:color="auto"/>
                    <w:bottom w:val="none" w:sz="0" w:space="0" w:color="auto"/>
                    <w:right w:val="none" w:sz="0" w:space="0" w:color="auto"/>
                  </w:divBdr>
                  <w:divsChild>
                    <w:div w:id="127669747">
                      <w:marLeft w:val="0"/>
                      <w:marRight w:val="0"/>
                      <w:marTop w:val="0"/>
                      <w:marBottom w:val="0"/>
                      <w:divBdr>
                        <w:top w:val="none" w:sz="0" w:space="0" w:color="auto"/>
                        <w:left w:val="none" w:sz="0" w:space="0" w:color="auto"/>
                        <w:bottom w:val="none" w:sz="0" w:space="0" w:color="auto"/>
                        <w:right w:val="none" w:sz="0" w:space="0" w:color="auto"/>
                      </w:divBdr>
                      <w:divsChild>
                        <w:div w:id="40836228">
                          <w:marLeft w:val="0"/>
                          <w:marRight w:val="0"/>
                          <w:marTop w:val="0"/>
                          <w:marBottom w:val="0"/>
                          <w:divBdr>
                            <w:top w:val="none" w:sz="0" w:space="0" w:color="auto"/>
                            <w:left w:val="none" w:sz="0" w:space="0" w:color="auto"/>
                            <w:bottom w:val="none" w:sz="0" w:space="0" w:color="auto"/>
                            <w:right w:val="none" w:sz="0" w:space="0" w:color="auto"/>
                          </w:divBdr>
                          <w:divsChild>
                            <w:div w:id="1336151122">
                              <w:marLeft w:val="0"/>
                              <w:marRight w:val="0"/>
                              <w:marTop w:val="0"/>
                              <w:marBottom w:val="0"/>
                              <w:divBdr>
                                <w:top w:val="none" w:sz="0" w:space="0" w:color="auto"/>
                                <w:left w:val="none" w:sz="0" w:space="0" w:color="auto"/>
                                <w:bottom w:val="none" w:sz="0" w:space="0" w:color="auto"/>
                                <w:right w:val="none" w:sz="0" w:space="0" w:color="auto"/>
                              </w:divBdr>
                            </w:div>
                            <w:div w:id="7947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305016">
      <w:bodyDiv w:val="1"/>
      <w:marLeft w:val="0"/>
      <w:marRight w:val="0"/>
      <w:marTop w:val="0"/>
      <w:marBottom w:val="0"/>
      <w:divBdr>
        <w:top w:val="none" w:sz="0" w:space="0" w:color="auto"/>
        <w:left w:val="none" w:sz="0" w:space="0" w:color="auto"/>
        <w:bottom w:val="none" w:sz="0" w:space="0" w:color="auto"/>
        <w:right w:val="none" w:sz="0" w:space="0" w:color="auto"/>
      </w:divBdr>
    </w:div>
    <w:div w:id="1460417825">
      <w:bodyDiv w:val="1"/>
      <w:marLeft w:val="0"/>
      <w:marRight w:val="0"/>
      <w:marTop w:val="0"/>
      <w:marBottom w:val="0"/>
      <w:divBdr>
        <w:top w:val="none" w:sz="0" w:space="0" w:color="auto"/>
        <w:left w:val="none" w:sz="0" w:space="0" w:color="auto"/>
        <w:bottom w:val="none" w:sz="0" w:space="0" w:color="auto"/>
        <w:right w:val="none" w:sz="0" w:space="0" w:color="auto"/>
      </w:divBdr>
      <w:divsChild>
        <w:div w:id="438450539">
          <w:marLeft w:val="0"/>
          <w:marRight w:val="0"/>
          <w:marTop w:val="0"/>
          <w:marBottom w:val="0"/>
          <w:divBdr>
            <w:top w:val="none" w:sz="0" w:space="0" w:color="auto"/>
            <w:left w:val="none" w:sz="0" w:space="0" w:color="auto"/>
            <w:bottom w:val="none" w:sz="0" w:space="0" w:color="auto"/>
            <w:right w:val="none" w:sz="0" w:space="0" w:color="auto"/>
          </w:divBdr>
          <w:divsChild>
            <w:div w:id="404109814">
              <w:marLeft w:val="0"/>
              <w:marRight w:val="0"/>
              <w:marTop w:val="0"/>
              <w:marBottom w:val="0"/>
              <w:divBdr>
                <w:top w:val="none" w:sz="0" w:space="0" w:color="auto"/>
                <w:left w:val="none" w:sz="0" w:space="0" w:color="auto"/>
                <w:bottom w:val="none" w:sz="0" w:space="0" w:color="auto"/>
                <w:right w:val="none" w:sz="0" w:space="0" w:color="auto"/>
              </w:divBdr>
              <w:divsChild>
                <w:div w:id="1026177943">
                  <w:marLeft w:val="0"/>
                  <w:marRight w:val="0"/>
                  <w:marTop w:val="0"/>
                  <w:marBottom w:val="0"/>
                  <w:divBdr>
                    <w:top w:val="none" w:sz="0" w:space="0" w:color="auto"/>
                    <w:left w:val="none" w:sz="0" w:space="0" w:color="auto"/>
                    <w:bottom w:val="none" w:sz="0" w:space="0" w:color="auto"/>
                    <w:right w:val="none" w:sz="0" w:space="0" w:color="auto"/>
                  </w:divBdr>
                  <w:divsChild>
                    <w:div w:id="1974601633">
                      <w:marLeft w:val="0"/>
                      <w:marRight w:val="0"/>
                      <w:marTop w:val="0"/>
                      <w:marBottom w:val="0"/>
                      <w:divBdr>
                        <w:top w:val="none" w:sz="0" w:space="0" w:color="auto"/>
                        <w:left w:val="none" w:sz="0" w:space="0" w:color="auto"/>
                        <w:bottom w:val="none" w:sz="0" w:space="0" w:color="auto"/>
                        <w:right w:val="none" w:sz="0" w:space="0" w:color="auto"/>
                      </w:divBdr>
                      <w:divsChild>
                        <w:div w:id="350382247">
                          <w:marLeft w:val="0"/>
                          <w:marRight w:val="0"/>
                          <w:marTop w:val="0"/>
                          <w:marBottom w:val="0"/>
                          <w:divBdr>
                            <w:top w:val="none" w:sz="0" w:space="0" w:color="auto"/>
                            <w:left w:val="none" w:sz="0" w:space="0" w:color="auto"/>
                            <w:bottom w:val="none" w:sz="0" w:space="0" w:color="auto"/>
                            <w:right w:val="none" w:sz="0" w:space="0" w:color="auto"/>
                          </w:divBdr>
                          <w:divsChild>
                            <w:div w:id="638531830">
                              <w:marLeft w:val="0"/>
                              <w:marRight w:val="0"/>
                              <w:marTop w:val="0"/>
                              <w:marBottom w:val="0"/>
                              <w:divBdr>
                                <w:top w:val="none" w:sz="0" w:space="0" w:color="auto"/>
                                <w:left w:val="none" w:sz="0" w:space="0" w:color="auto"/>
                                <w:bottom w:val="none" w:sz="0" w:space="0" w:color="auto"/>
                                <w:right w:val="none" w:sz="0" w:space="0" w:color="auto"/>
                              </w:divBdr>
                            </w:div>
                            <w:div w:id="11055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a.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Sheives</dc:creator>
  <cp:lastModifiedBy>Rebecca Reid</cp:lastModifiedBy>
  <cp:revision>3</cp:revision>
  <cp:lastPrinted>2015-09-28T18:30:00Z</cp:lastPrinted>
  <dcterms:created xsi:type="dcterms:W3CDTF">2015-09-28T18:55:00Z</dcterms:created>
  <dcterms:modified xsi:type="dcterms:W3CDTF">2015-09-28T18:56:00Z</dcterms:modified>
</cp:coreProperties>
</file>